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413" w:rsidRDefault="00170413" w:rsidP="0014104D">
      <w:pPr>
        <w:spacing w:line="480" w:lineRule="auto"/>
        <w:rPr>
          <w:rFonts w:ascii="Times New Roman" w:hAnsi="Times New Roman" w:cs="Times New Roman"/>
          <w:sz w:val="24"/>
          <w:szCs w:val="24"/>
        </w:rPr>
      </w:pPr>
      <w:bookmarkStart w:id="0" w:name="_GoBack"/>
      <w:bookmarkEnd w:id="0"/>
    </w:p>
    <w:p w:rsidR="000D0E76" w:rsidRDefault="000D0E76" w:rsidP="000D0E76">
      <w:pPr>
        <w:spacing w:line="480" w:lineRule="auto"/>
        <w:jc w:val="center"/>
        <w:rPr>
          <w:rFonts w:ascii="Times New Roman" w:hAnsi="Times New Roman" w:cs="Times New Roman"/>
          <w:sz w:val="24"/>
          <w:szCs w:val="24"/>
        </w:rPr>
      </w:pPr>
    </w:p>
    <w:p w:rsidR="000D0E76" w:rsidRDefault="000D0E76" w:rsidP="000D0E76">
      <w:pPr>
        <w:spacing w:line="480" w:lineRule="auto"/>
        <w:jc w:val="center"/>
        <w:rPr>
          <w:rFonts w:ascii="Times New Roman" w:hAnsi="Times New Roman" w:cs="Times New Roman"/>
          <w:sz w:val="24"/>
          <w:szCs w:val="24"/>
        </w:rPr>
      </w:pPr>
    </w:p>
    <w:p w:rsidR="000D0E76" w:rsidRDefault="000D0E76" w:rsidP="000D0E76">
      <w:pPr>
        <w:spacing w:line="480" w:lineRule="auto"/>
        <w:jc w:val="center"/>
        <w:rPr>
          <w:rFonts w:ascii="Times New Roman" w:hAnsi="Times New Roman" w:cs="Times New Roman"/>
          <w:sz w:val="24"/>
          <w:szCs w:val="24"/>
        </w:rPr>
      </w:pPr>
    </w:p>
    <w:p w:rsidR="000D0E76" w:rsidRDefault="000D0E76" w:rsidP="000D0E76">
      <w:pPr>
        <w:spacing w:line="480" w:lineRule="auto"/>
        <w:jc w:val="center"/>
        <w:rPr>
          <w:rFonts w:ascii="Times New Roman" w:hAnsi="Times New Roman" w:cs="Times New Roman"/>
          <w:sz w:val="24"/>
          <w:szCs w:val="24"/>
        </w:rPr>
      </w:pPr>
    </w:p>
    <w:p w:rsidR="000D0E76" w:rsidRDefault="000D0E76" w:rsidP="000D0E76">
      <w:pPr>
        <w:spacing w:line="480" w:lineRule="auto"/>
        <w:jc w:val="center"/>
        <w:rPr>
          <w:rFonts w:ascii="Times New Roman" w:hAnsi="Times New Roman" w:cs="Times New Roman"/>
          <w:sz w:val="24"/>
          <w:szCs w:val="24"/>
        </w:rPr>
      </w:pPr>
    </w:p>
    <w:p w:rsidR="000D0E76" w:rsidRDefault="000D0E76" w:rsidP="000D0E76">
      <w:pPr>
        <w:spacing w:line="480" w:lineRule="auto"/>
        <w:jc w:val="center"/>
        <w:rPr>
          <w:rFonts w:ascii="Times New Roman" w:hAnsi="Times New Roman" w:cs="Times New Roman"/>
          <w:sz w:val="24"/>
          <w:szCs w:val="24"/>
        </w:rPr>
      </w:pPr>
    </w:p>
    <w:p w:rsidR="000D0E76" w:rsidRDefault="00BC7DE0" w:rsidP="000D0E76">
      <w:pPr>
        <w:spacing w:line="480" w:lineRule="auto"/>
        <w:jc w:val="center"/>
        <w:rPr>
          <w:rFonts w:ascii="Times New Roman" w:hAnsi="Times New Roman" w:cs="Times New Roman"/>
          <w:sz w:val="24"/>
          <w:szCs w:val="24"/>
        </w:rPr>
      </w:pPr>
      <w:r>
        <w:rPr>
          <w:rFonts w:ascii="Times New Roman" w:hAnsi="Times New Roman" w:cs="Times New Roman"/>
          <w:sz w:val="24"/>
          <w:szCs w:val="24"/>
        </w:rPr>
        <w:t>Listening and Bonding</w:t>
      </w:r>
    </w:p>
    <w:p w:rsidR="000D0E76" w:rsidRDefault="00BC7DE0" w:rsidP="000D0E7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D0E76" w:rsidRDefault="00BC7DE0" w:rsidP="000D0E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104D" w:rsidRDefault="00BC7DE0" w:rsidP="000D0E7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D0E76">
        <w:rPr>
          <w:rFonts w:ascii="Times New Roman" w:hAnsi="Times New Roman" w:cs="Times New Roman"/>
          <w:sz w:val="24"/>
          <w:szCs w:val="24"/>
        </w:rPr>
        <w:t xml:space="preserve"> of Submission</w:t>
      </w:r>
    </w:p>
    <w:p w:rsidR="0014104D" w:rsidRDefault="0014104D" w:rsidP="0014104D">
      <w:pPr>
        <w:spacing w:line="480" w:lineRule="auto"/>
        <w:jc w:val="center"/>
        <w:rPr>
          <w:rFonts w:ascii="Times New Roman" w:hAnsi="Times New Roman" w:cs="Times New Roman"/>
          <w:sz w:val="24"/>
          <w:szCs w:val="24"/>
        </w:rPr>
      </w:pPr>
    </w:p>
    <w:p w:rsidR="0014104D" w:rsidRDefault="0014104D" w:rsidP="0014104D">
      <w:pPr>
        <w:spacing w:line="480" w:lineRule="auto"/>
        <w:jc w:val="center"/>
        <w:rPr>
          <w:rFonts w:ascii="Times New Roman" w:hAnsi="Times New Roman" w:cs="Times New Roman"/>
          <w:sz w:val="24"/>
          <w:szCs w:val="24"/>
        </w:rPr>
      </w:pPr>
    </w:p>
    <w:p w:rsidR="0014104D" w:rsidRDefault="0014104D" w:rsidP="0014104D">
      <w:pPr>
        <w:spacing w:line="480" w:lineRule="auto"/>
        <w:rPr>
          <w:rFonts w:ascii="Times New Roman" w:hAnsi="Times New Roman" w:cs="Times New Roman"/>
          <w:sz w:val="24"/>
          <w:szCs w:val="24"/>
        </w:rPr>
      </w:pPr>
    </w:p>
    <w:p w:rsidR="0014104D" w:rsidRDefault="0014104D" w:rsidP="0014104D">
      <w:pPr>
        <w:spacing w:line="480" w:lineRule="auto"/>
        <w:rPr>
          <w:rFonts w:ascii="Times New Roman" w:hAnsi="Times New Roman" w:cs="Times New Roman"/>
          <w:sz w:val="24"/>
          <w:szCs w:val="24"/>
        </w:rPr>
      </w:pPr>
    </w:p>
    <w:p w:rsidR="0014104D" w:rsidRDefault="0014104D" w:rsidP="0014104D">
      <w:pPr>
        <w:spacing w:line="480" w:lineRule="auto"/>
        <w:rPr>
          <w:rFonts w:ascii="Times New Roman" w:hAnsi="Times New Roman" w:cs="Times New Roman"/>
          <w:sz w:val="24"/>
          <w:szCs w:val="24"/>
        </w:rPr>
      </w:pPr>
    </w:p>
    <w:p w:rsidR="000D0E76" w:rsidRDefault="000D0E76" w:rsidP="0014104D">
      <w:pPr>
        <w:spacing w:line="480" w:lineRule="auto"/>
        <w:rPr>
          <w:rFonts w:ascii="Times New Roman" w:hAnsi="Times New Roman" w:cs="Times New Roman"/>
          <w:sz w:val="24"/>
          <w:szCs w:val="24"/>
        </w:rPr>
      </w:pPr>
    </w:p>
    <w:p w:rsidR="0014104D" w:rsidRPr="000D0E76" w:rsidRDefault="00BC7DE0" w:rsidP="000D0E76">
      <w:pPr>
        <w:spacing w:line="480" w:lineRule="auto"/>
        <w:jc w:val="center"/>
        <w:rPr>
          <w:rFonts w:ascii="Times New Roman" w:hAnsi="Times New Roman" w:cs="Times New Roman"/>
          <w:b/>
          <w:sz w:val="24"/>
          <w:szCs w:val="24"/>
        </w:rPr>
      </w:pPr>
      <w:r w:rsidRPr="000D0E76">
        <w:rPr>
          <w:rFonts w:ascii="Times New Roman" w:hAnsi="Times New Roman" w:cs="Times New Roman"/>
          <w:b/>
          <w:sz w:val="24"/>
          <w:szCs w:val="24"/>
        </w:rPr>
        <w:lastRenderedPageBreak/>
        <w:t>Lesson 2</w:t>
      </w:r>
    </w:p>
    <w:p w:rsidR="000D0E76" w:rsidRDefault="00BC7DE0" w:rsidP="000D0E76">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C32F7F" w:rsidRPr="000D0E76" w:rsidRDefault="00BC7DE0" w:rsidP="000D0E7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primary role of a counselor is to help the client develop their understanding of their situation. This is done by exploring the life of </w:t>
      </w:r>
      <w:r>
        <w:rPr>
          <w:rFonts w:ascii="Times New Roman" w:hAnsi="Times New Roman" w:cs="Times New Roman"/>
          <w:sz w:val="24"/>
          <w:szCs w:val="24"/>
        </w:rPr>
        <w:t>the clients and the feelings about their life situation by telling the counselor. For this to happen it requires the counselor to listen to the client and establish a strong relationship that can make a client confine in the counselor. The benefits of coun</w:t>
      </w:r>
      <w:r>
        <w:rPr>
          <w:rFonts w:ascii="Times New Roman" w:hAnsi="Times New Roman" w:cs="Times New Roman"/>
          <w:sz w:val="24"/>
          <w:szCs w:val="24"/>
        </w:rPr>
        <w:t>selor taking less are to help the client express his feelings about the life situation which is the first step in the successful counseling section .when the counselor talks less and gives a solution to the client's problem it helps to build a good relatio</w:t>
      </w:r>
      <w:r>
        <w:rPr>
          <w:rFonts w:ascii="Times New Roman" w:hAnsi="Times New Roman" w:cs="Times New Roman"/>
          <w:sz w:val="24"/>
          <w:szCs w:val="24"/>
        </w:rPr>
        <w:t>nship of trust between the client and the counselor which can help the client to be more open in the counseling sections.</w:t>
      </w:r>
    </w:p>
    <w:p w:rsidR="000D0E76" w:rsidRDefault="00BC7DE0" w:rsidP="0014104D">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14104D" w:rsidRPr="000D0E76" w:rsidRDefault="00BC7DE0" w:rsidP="000D0E7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Minimal responses are very important to the listening with </w:t>
      </w:r>
      <w:r w:rsidR="00F81A1A">
        <w:rPr>
          <w:rFonts w:ascii="Times New Roman" w:hAnsi="Times New Roman" w:cs="Times New Roman"/>
          <w:sz w:val="24"/>
          <w:szCs w:val="24"/>
        </w:rPr>
        <w:t>intent,</w:t>
      </w:r>
      <w:r>
        <w:rPr>
          <w:rFonts w:ascii="Times New Roman" w:hAnsi="Times New Roman" w:cs="Times New Roman"/>
          <w:sz w:val="24"/>
          <w:szCs w:val="24"/>
        </w:rPr>
        <w:t xml:space="preserve"> it can be used to pass a message to the client in the co</w:t>
      </w:r>
      <w:r>
        <w:rPr>
          <w:rFonts w:ascii="Times New Roman" w:hAnsi="Times New Roman" w:cs="Times New Roman"/>
          <w:sz w:val="24"/>
          <w:szCs w:val="24"/>
        </w:rPr>
        <w:t>unseling section. It helps the counselors demonstrate that they are paying attention to the feelings and situation of the client. This may pass a message to the client to be more open about his life because it is being listened to. It also helps in establi</w:t>
      </w:r>
      <w:r>
        <w:rPr>
          <w:rFonts w:ascii="Times New Roman" w:hAnsi="Times New Roman" w:cs="Times New Roman"/>
          <w:sz w:val="24"/>
          <w:szCs w:val="24"/>
        </w:rPr>
        <w:t xml:space="preserve">shing a good relationship with </w:t>
      </w:r>
      <w:r w:rsidR="00F81A1A">
        <w:rPr>
          <w:rFonts w:ascii="Times New Roman" w:hAnsi="Times New Roman" w:cs="Times New Roman"/>
          <w:sz w:val="24"/>
          <w:szCs w:val="24"/>
        </w:rPr>
        <w:t>the counselor thus being more open. The danger of talking too much in the counseling section is that the clients may feel that their feelings and situation are not paid attention at and may not be open to the counselor. It counselor may not give the client to express his feelings about what can make the client walk away or not be open enough and also solution given may not cover all the problems started with the client thus not beneficial to the client.</w:t>
      </w:r>
    </w:p>
    <w:p w:rsidR="000D0E76" w:rsidRDefault="00BC7DE0" w:rsidP="0014104D">
      <w:pPr>
        <w:spacing w:line="480" w:lineRule="auto"/>
        <w:rPr>
          <w:rFonts w:ascii="Times New Roman" w:hAnsi="Times New Roman" w:cs="Times New Roman"/>
          <w:b/>
          <w:sz w:val="24"/>
          <w:szCs w:val="24"/>
        </w:rPr>
      </w:pPr>
      <w:r w:rsidRPr="000D0E76">
        <w:rPr>
          <w:rFonts w:ascii="Times New Roman" w:hAnsi="Times New Roman" w:cs="Times New Roman"/>
          <w:b/>
          <w:sz w:val="24"/>
          <w:szCs w:val="24"/>
        </w:rPr>
        <w:t xml:space="preserve">Question </w:t>
      </w:r>
      <w:r>
        <w:rPr>
          <w:rFonts w:ascii="Times New Roman" w:hAnsi="Times New Roman" w:cs="Times New Roman"/>
          <w:b/>
          <w:sz w:val="24"/>
          <w:szCs w:val="24"/>
        </w:rPr>
        <w:t>3</w:t>
      </w:r>
    </w:p>
    <w:p w:rsidR="000D0E76" w:rsidRDefault="00BC7DE0" w:rsidP="000D0E76">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There are </w:t>
      </w:r>
      <w:r>
        <w:rPr>
          <w:rFonts w:ascii="Times New Roman" w:hAnsi="Times New Roman" w:cs="Times New Roman"/>
          <w:sz w:val="24"/>
          <w:szCs w:val="24"/>
        </w:rPr>
        <w:t>various types of non-verbal response they include;</w:t>
      </w:r>
    </w:p>
    <w:p w:rsidR="000D0E76" w:rsidRDefault="00BC7DE0" w:rsidP="000D0E7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Kinesics is a non-verbal response that is related to the movement of the body part or the whole body. It is the most used type of nonverbal response and it is divided into different categories such as regu</w:t>
      </w:r>
      <w:r>
        <w:rPr>
          <w:rFonts w:ascii="Times New Roman" w:hAnsi="Times New Roman" w:cs="Times New Roman"/>
          <w:sz w:val="24"/>
          <w:szCs w:val="24"/>
        </w:rPr>
        <w:t>lators.  They help to regulate the speech in the conversation during counseling, for example nodding head to show the counselor is understanding and wants the client to go on with the conversation. Emblems are the use of hands to respond to the client, the</w:t>
      </w:r>
      <w:r>
        <w:rPr>
          <w:rFonts w:ascii="Times New Roman" w:hAnsi="Times New Roman" w:cs="Times New Roman"/>
          <w:sz w:val="24"/>
          <w:szCs w:val="24"/>
        </w:rPr>
        <w:t xml:space="preserve"> hands or fingers may have a meaning that is well understood with the client. Adapters include changing the postures this is often used by clients to show they are not comfortable with the situation. Affective displays such as a facial expression or body m</w:t>
      </w:r>
      <w:r>
        <w:rPr>
          <w:rFonts w:ascii="Times New Roman" w:hAnsi="Times New Roman" w:cs="Times New Roman"/>
          <w:sz w:val="24"/>
          <w:szCs w:val="24"/>
        </w:rPr>
        <w:t>ovement this helps the client to respond to the counselor showing emotions.</w:t>
      </w:r>
    </w:p>
    <w:p w:rsidR="008E2A2D" w:rsidRPr="000D0E76" w:rsidRDefault="00BC7DE0" w:rsidP="000D0E7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Occulesics is a nonverbal response where the eyes are used during communication. It helps the counselor to pass the message to the client. Maintaining eye contact may help the clie</w:t>
      </w:r>
      <w:r>
        <w:rPr>
          <w:rFonts w:ascii="Times New Roman" w:hAnsi="Times New Roman" w:cs="Times New Roman"/>
          <w:sz w:val="24"/>
          <w:szCs w:val="24"/>
        </w:rPr>
        <w:t>nts to know that the counselor is focused on. It is important in counseling sections because it helps the counselor to know if the client is responding with truthfully or lying.</w:t>
      </w:r>
    </w:p>
    <w:p w:rsidR="00F35762" w:rsidRDefault="00BC7DE0" w:rsidP="00361B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Proxemics is a nonverbal response whereby its space is kept between two </w:t>
      </w:r>
      <w:r>
        <w:rPr>
          <w:rFonts w:ascii="Times New Roman" w:hAnsi="Times New Roman" w:cs="Times New Roman"/>
          <w:sz w:val="24"/>
          <w:szCs w:val="24"/>
        </w:rPr>
        <w:t>people. This type of non-verbal response is very important in counseling sections. Its response to the problem of aggression in case the client gets angry and decides to confront a counselor. The counseling section needs to have space between the client an</w:t>
      </w:r>
      <w:r>
        <w:rPr>
          <w:rFonts w:ascii="Times New Roman" w:hAnsi="Times New Roman" w:cs="Times New Roman"/>
          <w:sz w:val="24"/>
          <w:szCs w:val="24"/>
        </w:rPr>
        <w:t>d the counselor because so that in case the client gets angry and decides to attack the counselor, there can be neutralized.</w:t>
      </w:r>
    </w:p>
    <w:p w:rsidR="000D0E76" w:rsidRDefault="00BC7DE0" w:rsidP="000D0E76">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2C640A" w:rsidRPr="000D0E76" w:rsidRDefault="00BC7DE0" w:rsidP="000D0E7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After observation of an interview on </w:t>
      </w:r>
      <w:r w:rsidR="00C44E68">
        <w:rPr>
          <w:rFonts w:ascii="Times New Roman" w:hAnsi="Times New Roman" w:cs="Times New Roman"/>
          <w:sz w:val="24"/>
          <w:szCs w:val="24"/>
        </w:rPr>
        <w:t>television,</w:t>
      </w:r>
      <w:r>
        <w:rPr>
          <w:rFonts w:ascii="Times New Roman" w:hAnsi="Times New Roman" w:cs="Times New Roman"/>
          <w:sz w:val="24"/>
          <w:szCs w:val="24"/>
        </w:rPr>
        <w:t xml:space="preserve"> I observed that the television</w:t>
      </w:r>
      <w:r w:rsidR="00C44E68">
        <w:rPr>
          <w:rFonts w:ascii="Times New Roman" w:hAnsi="Times New Roman" w:cs="Times New Roman"/>
          <w:sz w:val="24"/>
          <w:szCs w:val="24"/>
        </w:rPr>
        <w:t xml:space="preserve"> presenter was using minimal response in his interview. She asked questions and waited to be answered and </w:t>
      </w:r>
      <w:r w:rsidR="00C44E68">
        <w:rPr>
          <w:rFonts w:ascii="Times New Roman" w:hAnsi="Times New Roman" w:cs="Times New Roman"/>
          <w:sz w:val="24"/>
          <w:szCs w:val="24"/>
        </w:rPr>
        <w:lastRenderedPageBreak/>
        <w:t xml:space="preserve">then raise another question. She also used non-verbal responses to keep the communication going without interference. </w:t>
      </w:r>
      <w:r w:rsidR="00361B2E">
        <w:rPr>
          <w:rFonts w:ascii="Times New Roman" w:hAnsi="Times New Roman" w:cs="Times New Roman"/>
          <w:sz w:val="24"/>
          <w:szCs w:val="24"/>
        </w:rPr>
        <w:t>Minimal responses were</w:t>
      </w:r>
      <w:r w:rsidR="00C44E68">
        <w:rPr>
          <w:rFonts w:ascii="Times New Roman" w:hAnsi="Times New Roman" w:cs="Times New Roman"/>
          <w:sz w:val="24"/>
          <w:szCs w:val="24"/>
        </w:rPr>
        <w:t xml:space="preserve"> used frequently with the television presenter to help the person she was interviewing to explain himself. She asked short questions during conversations like how, why. The more talking was done with the person who was being interviewed. Except in the situation when she felt a point of augmenting, at that point she talks more than the person and they could not listen to each other, they kept talking together. The minimal response was not effective although at the first the television </w:t>
      </w:r>
      <w:r w:rsidR="00361B2E">
        <w:rPr>
          <w:rFonts w:ascii="Times New Roman" w:hAnsi="Times New Roman" w:cs="Times New Roman"/>
          <w:sz w:val="24"/>
          <w:szCs w:val="24"/>
        </w:rPr>
        <w:t>present made progress of minimal response until she started arguing with the person she was interviewing. She was talking more not listing to the points given by the interviewee, thus it was not a</w:t>
      </w:r>
      <w:r w:rsidR="000D0E76">
        <w:rPr>
          <w:rFonts w:ascii="Times New Roman" w:hAnsi="Times New Roman" w:cs="Times New Roman"/>
          <w:sz w:val="24"/>
          <w:szCs w:val="24"/>
        </w:rPr>
        <w:t>n effective minimal response.</w:t>
      </w:r>
    </w:p>
    <w:sectPr w:rsidR="002C640A" w:rsidRPr="000D0E76" w:rsidSect="00361B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DE0" w:rsidRDefault="00BC7DE0">
      <w:pPr>
        <w:spacing w:after="0" w:line="240" w:lineRule="auto"/>
      </w:pPr>
      <w:r>
        <w:separator/>
      </w:r>
    </w:p>
  </w:endnote>
  <w:endnote w:type="continuationSeparator" w:id="0">
    <w:p w:rsidR="00BC7DE0" w:rsidRDefault="00BC7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DE0" w:rsidRDefault="00BC7DE0">
      <w:pPr>
        <w:spacing w:after="0" w:line="240" w:lineRule="auto"/>
      </w:pPr>
      <w:r>
        <w:separator/>
      </w:r>
    </w:p>
  </w:footnote>
  <w:footnote w:type="continuationSeparator" w:id="0">
    <w:p w:rsidR="00BC7DE0" w:rsidRDefault="00BC7D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68440"/>
      <w:docPartObj>
        <w:docPartGallery w:val="Page Numbers (Top of Page)"/>
        <w:docPartUnique/>
      </w:docPartObj>
    </w:sdtPr>
    <w:sdtEndPr/>
    <w:sdtContent>
      <w:p w:rsidR="00361B2E" w:rsidRPr="00361B2E" w:rsidRDefault="00BC7DE0" w:rsidP="00361B2E">
        <w:pPr>
          <w:pStyle w:val="Header"/>
          <w:jc w:val="right"/>
          <w:rPr>
            <w:rFonts w:ascii="Times New Roman" w:hAnsi="Times New Roman" w:cs="Times New Roman"/>
            <w:sz w:val="24"/>
            <w:szCs w:val="24"/>
          </w:rPr>
        </w:pPr>
        <w:r w:rsidRPr="00361B2E">
          <w:rPr>
            <w:rFonts w:ascii="Times New Roman" w:hAnsi="Times New Roman" w:cs="Times New Roman"/>
            <w:sz w:val="24"/>
            <w:szCs w:val="24"/>
          </w:rPr>
          <w:t xml:space="preserve">COUNSELLING SKILLS                </w:t>
        </w:r>
        <w:r w:rsidRPr="00361B2E">
          <w:rPr>
            <w:rFonts w:ascii="Times New Roman" w:hAnsi="Times New Roman" w:cs="Times New Roman"/>
            <w:sz w:val="24"/>
            <w:szCs w:val="24"/>
          </w:rPr>
          <w:t xml:space="preserve">                                                                         </w:t>
        </w:r>
        <w:r>
          <w:rPr>
            <w:rFonts w:ascii="Times New Roman" w:hAnsi="Times New Roman" w:cs="Times New Roman"/>
            <w:sz w:val="24"/>
            <w:szCs w:val="24"/>
          </w:rPr>
          <w:t xml:space="preserve">                     </w:t>
        </w:r>
        <w:r w:rsidR="0049454A" w:rsidRPr="00361B2E">
          <w:rPr>
            <w:rFonts w:ascii="Times New Roman" w:hAnsi="Times New Roman" w:cs="Times New Roman"/>
            <w:sz w:val="24"/>
            <w:szCs w:val="24"/>
          </w:rPr>
          <w:fldChar w:fldCharType="begin"/>
        </w:r>
        <w:r w:rsidRPr="00361B2E">
          <w:rPr>
            <w:rFonts w:ascii="Times New Roman" w:hAnsi="Times New Roman" w:cs="Times New Roman"/>
            <w:sz w:val="24"/>
            <w:szCs w:val="24"/>
          </w:rPr>
          <w:instrText xml:space="preserve"> PAGE   \* MERGEFORMAT </w:instrText>
        </w:r>
        <w:r w:rsidR="0049454A" w:rsidRPr="00361B2E">
          <w:rPr>
            <w:rFonts w:ascii="Times New Roman" w:hAnsi="Times New Roman" w:cs="Times New Roman"/>
            <w:sz w:val="24"/>
            <w:szCs w:val="24"/>
          </w:rPr>
          <w:fldChar w:fldCharType="separate"/>
        </w:r>
        <w:r w:rsidR="008947F9">
          <w:rPr>
            <w:rFonts w:ascii="Times New Roman" w:hAnsi="Times New Roman" w:cs="Times New Roman"/>
            <w:noProof/>
            <w:sz w:val="24"/>
            <w:szCs w:val="24"/>
          </w:rPr>
          <w:t>4</w:t>
        </w:r>
        <w:r w:rsidR="0049454A" w:rsidRPr="00361B2E">
          <w:rPr>
            <w:rFonts w:ascii="Times New Roman" w:hAnsi="Times New Roman" w:cs="Times New Roman"/>
            <w:sz w:val="24"/>
            <w:szCs w:val="24"/>
          </w:rPr>
          <w:fldChar w:fldCharType="end"/>
        </w:r>
      </w:p>
    </w:sdtContent>
  </w:sdt>
  <w:p w:rsidR="00361B2E" w:rsidRDefault="00361B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B2E" w:rsidRPr="00361B2E" w:rsidRDefault="00BC7DE0">
    <w:pPr>
      <w:pStyle w:val="Header"/>
      <w:rPr>
        <w:rFonts w:ascii="Times New Roman" w:hAnsi="Times New Roman" w:cs="Times New Roman"/>
        <w:sz w:val="24"/>
        <w:szCs w:val="24"/>
      </w:rPr>
    </w:pPr>
    <w:r w:rsidRPr="00361B2E">
      <w:rPr>
        <w:rFonts w:ascii="Times New Roman" w:hAnsi="Times New Roman" w:cs="Times New Roman"/>
        <w:sz w:val="24"/>
        <w:szCs w:val="24"/>
      </w:rPr>
      <w:t xml:space="preserve">Running head: COUNSELLING SKILLS                                                                       </w:t>
    </w:r>
    <w:r>
      <w:rPr>
        <w:rFonts w:ascii="Times New Roman" w:hAnsi="Times New Roman" w:cs="Times New Roman"/>
        <w:sz w:val="24"/>
        <w:szCs w:val="24"/>
      </w:rPr>
      <w:t xml:space="preserve">              </w:t>
    </w:r>
    <w:r w:rsidRPr="00361B2E">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04D"/>
    <w:rsid w:val="00035879"/>
    <w:rsid w:val="000D0E76"/>
    <w:rsid w:val="001140FA"/>
    <w:rsid w:val="00135E33"/>
    <w:rsid w:val="0014104D"/>
    <w:rsid w:val="00170413"/>
    <w:rsid w:val="002C640A"/>
    <w:rsid w:val="003455CE"/>
    <w:rsid w:val="00361B2E"/>
    <w:rsid w:val="00390F04"/>
    <w:rsid w:val="0049454A"/>
    <w:rsid w:val="007975B4"/>
    <w:rsid w:val="008947F9"/>
    <w:rsid w:val="008E2A2D"/>
    <w:rsid w:val="00BC7DE0"/>
    <w:rsid w:val="00C32F7F"/>
    <w:rsid w:val="00C44E68"/>
    <w:rsid w:val="00CA22B1"/>
    <w:rsid w:val="00CC5E7C"/>
    <w:rsid w:val="00D87D05"/>
    <w:rsid w:val="00E72F04"/>
    <w:rsid w:val="00E84F3D"/>
    <w:rsid w:val="00F35762"/>
    <w:rsid w:val="00F81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B2E"/>
  </w:style>
  <w:style w:type="paragraph" w:styleId="Footer">
    <w:name w:val="footer"/>
    <w:basedOn w:val="Normal"/>
    <w:link w:val="FooterChar"/>
    <w:uiPriority w:val="99"/>
    <w:semiHidden/>
    <w:unhideWhenUsed/>
    <w:rsid w:val="00361B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1B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B2E"/>
  </w:style>
  <w:style w:type="paragraph" w:styleId="Footer">
    <w:name w:val="footer"/>
    <w:basedOn w:val="Normal"/>
    <w:link w:val="FooterChar"/>
    <w:uiPriority w:val="99"/>
    <w:semiHidden/>
    <w:unhideWhenUsed/>
    <w:rsid w:val="00361B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1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2020-05-19T17:12:00Z</dcterms:created>
  <dcterms:modified xsi:type="dcterms:W3CDTF">2020-05-19T17:12:00Z</dcterms:modified>
</cp:coreProperties>
</file>